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黑体" w:eastAsia="黑体"/>
          <w:sz w:val="32"/>
        </w:rPr>
      </w:pPr>
      <w:r>
        <w:rPr>
          <w:rFonts w:hint="eastAsia" w:ascii="黑体" w:eastAsia="黑体"/>
          <w:sz w:val="32"/>
        </w:rPr>
        <w:t xml:space="preserve"> 河南省高等教育自学考试2014年工作进度计划</w:t>
      </w:r>
    </w:p>
    <w:p>
      <w:pPr>
        <w:ind w:firstLine="540" w:firstLineChars="300"/>
        <w:rPr>
          <w:rFonts w:ascii="黑体" w:eastAsia="黑体"/>
          <w:sz w:val="18"/>
          <w:szCs w:val="18"/>
        </w:rPr>
      </w:pPr>
    </w:p>
    <w:tbl>
      <w:tblPr>
        <w:tblW w:w="9550" w:type="dxa"/>
        <w:jc w:val="center"/>
        <w:tblInd w:w="1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890"/>
        <w:gridCol w:w="2150"/>
        <w:gridCol w:w="1825"/>
        <w:gridCol w:w="36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时   间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工作内容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责任部门（人）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相 关 要 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1月10日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发放毕业证书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薛  玲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段  蕾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做好发放记录，防止错发、漏发。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98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1月29日前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下发上半年报名数据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做好开考课程与日程的核对；对转考考生的所属市、县进行调整。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2月20日前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编制、公布下半年考试日程安排表和使用教材表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宋  杰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公布的考试日程安排和使用教材要准确。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2月25日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3月7日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自学考试网上报名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报名系统开通；网络管理值班；做好报名咨询工作。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3月3日前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上报电子商务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证书申请表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张玉玲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按要求报送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3月3日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7日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首次报名者到现场确认、照相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市（县）招办、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各报名确认点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重点采集好考生的报名报考信息，认真进行核对，做好教材征订工作。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3月15日前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清理题库，安排完成本省命题工作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袁启德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张韶华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根据考试日程安排编制命题计划，根据题库清理情况明确命题任务；按照国家相关要求安排完成命题工作。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19</w:t>
            </w:r>
            <w:r>
              <w:rPr>
                <w:rFonts w:hint="eastAsia"/>
                <w:sz w:val="24"/>
                <w:szCs w:val="24"/>
              </w:rPr>
              <w:t>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</w:pPr>
            <w:r>
              <w:rPr>
                <w:sz w:val="24"/>
                <w:szCs w:val="24"/>
              </w:rPr>
              <w:t>20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全省统一编排考场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核对报名数据。统一编排考场。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1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3日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6日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整理全省报考数据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整理印刷数据；准考证制作信息交服务中心处理。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3月30日前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非学历证书考试报名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行业协会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加强联系和沟通，为考生提供优质服务。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4月2日前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召开全省自学考试评卷工作会议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袁启德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张韶华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明确各校评卷任务，安排部署评卷工作，提出相关要求。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4月5日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20日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进厂印制自学考试上半年试卷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袁启德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张韶华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落实保密规定,严格印刷各流程监督检查，认真组织审核,确保印装质量。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4月7日前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上报非学历证书考试编场数据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按照考务要求,及时、准确上报编场数据。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4月上旬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召开全省自学考试考务工作会议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岳文娟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安排考务工作,落实加强考试管理的措施,制定巡视方案。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4月 4日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24 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中小学教师教育技术水平考试网上报名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考  点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网络管理值班；接受报名政策咨询；确认报名及收费。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4月16日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召开各市（县）招办接卷负责人会议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考试有关问题的说明，检查领卷车辆及押运人员情况。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96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4月17日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发放试卷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各市（县）招办要认真清点数量；核对课程代码、课程名称、考试时间。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rFonts w:hint="eastAsia"/>
                <w:sz w:val="24"/>
                <w:szCs w:val="24"/>
              </w:rPr>
              <w:t>月19日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0日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全国统一考试  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加强巡视检查，净化考试周边环境，24小时值班，设立举报电话；认真做好违纪考生信息的告知和上报工作；坚持重大事情及时报告制度。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4月22日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交接答卷，上报本次考试违纪作弊考生名单和数据盘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评卷学校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市（县）招办当日11：00前到达交卷地点；评卷院校要在当日9：00前到达。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4月23日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5月2日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评阅答卷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张韶华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评卷院校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加强试卷保管室建设，24小时值班；掌握工作进度，在规定时间内完成评卷工作任务。评卷场所必须有两个以上摄像头，评卷过程录像要保存并刻录光盘交711房间。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5月4日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主考院校上报试卷评估报告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严格按要求上报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5月5日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评阅后答卷的交接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评卷院校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登分单位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登分点认真清点试卷科目、数量、验收有无破损；地点郑州轻工业学院。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636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5月10日前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全省统一登统分数，打印成绩校对册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省招办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登分单位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抱卷上机，登统两遍。不准私自查阅分数，严禁登分信息泄漏。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0日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复核试卷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郑州轻工业学院、市(县)招办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依据登分册，按照统一要求，逐份复核。严禁私自发布成绩信息。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5月12日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  <w:r>
              <w:rPr>
                <w:rFonts w:hint="eastAsia"/>
                <w:sz w:val="24"/>
                <w:szCs w:val="24"/>
              </w:rPr>
              <w:t>15日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上报实践环节成绩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上报前认真反复核对、检查有无漏报、错报等现象。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4日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集中处理当次成绩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登分单位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全省统一作违纪信息处理。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5月16前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中小学教师教育技术水平考试发卷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非学历证书考试发卷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张玉玲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各市（县）招办要认真核对课程代码、课程名称、考试时间。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5月17日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19日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非学历证书考试、中小学教师教育技术水平考试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省招办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市（县）招办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考点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加强巡视检查，净化考试周边环境，认真值班，设立举报电话；认真做好违纪考生信息的告知和上报工作；坚持重大事情及时报告制度。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5月19日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交接非学历证书考试答卷，上报违规考生名单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省招办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市招办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按考试类别、考试科目分别清点打捆。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5月23日前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上报中小学教师教育技术水平考试考后资料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  <w:sz w:val="24"/>
              </w:rPr>
            </w:pPr>
          </w:p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市（县）招办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按要求整理上报。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>月21日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3日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  <w:pict>
                <v:line id="_x0000_s1027" o:spid="_x0000_s1027" style="position:absolute;left:0;margin-left:90pt;margin-top:70.2pt;height:0.05pt;width:0.05pt;rotation:0f;z-index:251658240;" o:ole="f" fillcolor="#FFFFFF" filled="f" o:preferrelative="t" stroked="t" coordsize="21600,21600">
                  <v:fill on="f" color2="#FFFFFF" focus="0%"/>
                  <v:stroke color="#000000" color2="#FFFFFF" miterlimit="2"/>
                  <v:imagedata gain="65536f" blacklevel="0f" gamma="0"/>
                  <o:lock v:ext="edit" position="f" selection="f" grouping="f" rotation="f" cropping="f" text="f" aspectratio="f"/>
                </v:line>
              </w:pict>
            </w:r>
            <w:r>
              <w:rPr>
                <w:rFonts w:hint="eastAsia" w:ascii="仿宋_GB2312" w:eastAsia="仿宋_GB2312"/>
                <w:sz w:val="24"/>
              </w:rPr>
              <w:t>公布自学考试成绩；发放课程合格证；同时各地办理考籍变更手续（免考、转考等）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各市（县）招办要及早宣传，让考生及时办理，不得擅自压缩服务时间。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97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5月28日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30日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各市（县）招办到省招办办理考籍变更手续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胡世和、张治彦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对各市（县）招办上报的变更数据进行审核修改。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6月6日前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下发初选毕业生数据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对照各专业毕业条件初选毕业生。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6月9日前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向全国考办申请开考新专业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宋  杰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加强对新开专业的论证；及时向全国考办申请开考。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6月10日前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反馈初审毕业生情况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有关主考学校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认真审核，按时反馈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rFonts w:hint="eastAsia"/>
                <w:sz w:val="24"/>
                <w:szCs w:val="24"/>
              </w:rPr>
              <w:t>月11日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13日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接受考生毕业申请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尽早宣传，希能尽数办理。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6月13前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召开助学专业考务会议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市、（县）招办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市、县招办召开考务会，安排巡视工作，指导高职高专院校组织考试工作。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6月15日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助学专业考试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省、市招办、主考学校、高职高专院校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加强巡视检查,认真值班,设立举报电话;认真做好违纪考生信息的告知和上报工作;坚持重大事情及时报告制度。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5日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  <w:r>
              <w:rPr>
                <w:rFonts w:hint="eastAsia"/>
                <w:sz w:val="24"/>
                <w:szCs w:val="24"/>
              </w:rPr>
              <w:t>7月4日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统一审查毕业生资格，毕业生电子注册；打印毕业证书及毕业生登记表;加盖省考委印章。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岳文娟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主考院校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三方联合办公，发现问题当场解决；市（县）招办应带齐毕业生的原始材料。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232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6月底前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申报下半年考试全国统考试题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周火明、张韶华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根据考试日程安排，按国家规定的程序和时间上报。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7月4日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主考院校在毕业证及毕业生登记表上副署印章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主考院校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对外省的主考院校有关单位要提前做好相关工作。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333333" w:sz="4" w:space="0"/>
              <w:left w:val="single" w:color="333333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7月10日</w:t>
            </w:r>
          </w:p>
        </w:tc>
        <w:tc>
          <w:tcPr>
            <w:tcW w:w="2150" w:type="dxa"/>
            <w:tcBorders>
              <w:top w:val="single" w:color="333333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发放毕业证书</w:t>
            </w:r>
          </w:p>
        </w:tc>
        <w:tc>
          <w:tcPr>
            <w:tcW w:w="1825" w:type="dxa"/>
            <w:tcBorders>
              <w:top w:val="single" w:color="333333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薛  玲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段  蕾</w:t>
            </w:r>
          </w:p>
        </w:tc>
        <w:tc>
          <w:tcPr>
            <w:tcW w:w="3685" w:type="dxa"/>
            <w:tcBorders>
              <w:top w:val="single" w:color="333333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做好发放记录，防止错发、漏发。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7月20日前</w:t>
            </w:r>
            <w:r>
              <w:rPr>
                <w:rFonts w:hint="eastAsia" w:ascii="仿宋_GB2312" w:eastAsia="仿宋_GB2312"/>
                <w:sz w:val="24"/>
              </w:rPr>
              <w:tab/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制作下发下半年报名数据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做好开考课程与日程的核对；对转考考生的所属市、县进行调整。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8月20日前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编制、公布来年上半年考试日程安排表和使用教材表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宋  杰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公布的考试日程安排和使用教材要准确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9月1日前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上报电子商务证书申请表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张玉玲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按要求报送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9月1日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tabs>
                <w:tab w:val="left" w:pos="1230"/>
              </w:tabs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12日 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自学考试网上报名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报名系统开通；网络管理值班；接受报名政策咨询。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9月9日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12日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首次报名者到报名现场确认、照相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各报名确认点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重点采集好考生的报名报考信息，认真核对。做好教材征订工作。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9月15日前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安排完成本省命题工作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袁启德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张韶华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根据考试日程安排编制命题计划，根据题库清理情况明确命题任务；按照国家相关要求安排完成命题工作。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23</w:t>
            </w:r>
            <w:r>
              <w:rPr>
                <w:rFonts w:hint="eastAsia"/>
                <w:sz w:val="24"/>
                <w:szCs w:val="24"/>
              </w:rPr>
              <w:t>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</w:pPr>
            <w:r>
              <w:rPr>
                <w:sz w:val="24"/>
                <w:szCs w:val="24"/>
              </w:rPr>
              <w:t>24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全省统一编排考场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核对报名数据，统一编排考场。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25</w:t>
            </w:r>
            <w:r>
              <w:rPr>
                <w:rFonts w:hint="eastAsia"/>
                <w:sz w:val="24"/>
                <w:szCs w:val="24"/>
              </w:rPr>
              <w:t>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整理全省报考数据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整理印刷数据，准考证制作信息交服务中心处理。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9月26日前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非学历证书考试报名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行业协会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加强联系和沟通，为考生提供优质服务。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9月30日前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上报非学历证书考试编场数据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按照教务要求，及时、准确上报编场数据。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10月7日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19日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进厂印制下半年自学考试试卷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袁启德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张韶华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落实保密规定,严格印刷各流程监督检查，认真组织审核,确保印装质量。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45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10月 9 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28日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中小学教师教育技术水平考试网上报名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考点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网络管理值班；接受报名政策咨询；确认报名及收费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10月中旬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召开全省自学考试考务工作会议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岳文娟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安排考务工作,落实加强考试管理的措施,制定巡视方案。评卷工作安排及相关要求。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10月15日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召开各市（县）招办接卷负责人会议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考试有关问题的说明，检查领卷车辆及押运人员情况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10月16日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发放试卷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各市（县）招办要认真清点数量；核对课程代码、课程名称、考试时间。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全国统一考试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加强巡视检查，净化考试周边环境，24小时值班，设立举报电话；认真做好违纪考生信息的告知和上报工作；坚持重大事情及时报告制度。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10月21日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交接答卷，上报当次考试违纪舞弊考生名册和数据盘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评卷学校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市（县）招办当日10：00前到达交卷地点；评卷院校要在当日9：00前到达。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2日</w:t>
            </w:r>
            <w:r>
              <w:rPr>
                <w:rFonts w:hint="eastAsia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9日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评阅答卷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张韶华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评卷院校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加强试卷保管室建设，24小时值班；掌握工作进度，在规定时间内完成评卷工作任务。评卷场所必须有两个以上摄像装备，评卷过程要保存并刻录光盘交711房间。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10月29日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主考院校上报试卷评估报告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严格按要求上报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10月30日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评阅后答卷的交接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评卷院校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登分单位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登分点认真清点试卷科目、数量、验收有无破损。</w:t>
            </w:r>
            <w:r>
              <w:rPr>
                <w:rFonts w:ascii="仿宋_GB2312" w:eastAsia="仿宋_GB2312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55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11月9日前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全省统一登统分数，打印成绩校对册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省招办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登分单位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抱卷上机，登统两遍。不准私自查阅分数，严禁登分信息泄漏。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</w:pPr>
            <w:r>
              <w:rPr>
                <w:sz w:val="24"/>
                <w:szCs w:val="24"/>
              </w:rPr>
              <w:t>13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复核试卷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郑州轻工业学院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依据登分册，按照省里的统一要求，逐份复核。严禁私自发布成绩信息。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11月11日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  <w:r>
              <w:rPr>
                <w:rFonts w:hint="eastAsia"/>
                <w:sz w:val="24"/>
                <w:szCs w:val="24"/>
              </w:rPr>
              <w:t>14日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上报实践环节成绩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上报前认真反复核对、检查有无漏报、错报等现象。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11月14日前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中小学教师教育技术水平考试发卷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非学历证书考试发卷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张玉玲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各市（县）招办要认真核对课程代码、课程名称、考试时间。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14</w:t>
            </w:r>
            <w:r>
              <w:rPr>
                <w:rFonts w:hint="eastAsia"/>
                <w:sz w:val="24"/>
                <w:szCs w:val="24"/>
              </w:rPr>
              <w:t>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</w:pPr>
            <w:r>
              <w:rPr>
                <w:sz w:val="24"/>
                <w:szCs w:val="24"/>
              </w:rPr>
              <w:t>19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集中处理当次成绩 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登分</w:t>
            </w:r>
            <w:r>
              <w:rPr>
                <w:rFonts w:ascii="仿宋_GB2312" w:eastAsia="仿宋_GB2312"/>
                <w:sz w:val="24"/>
              </w:rPr>
              <w:t>单位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全省统一作违纪信息处理。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637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11月15日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17日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非学历证书考试、中小学教师教育技术水平考试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省招办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市（县）招办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考点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加强巡视检查，净化考试周边环境，24小时值班，设立举报电话；认真做好违纪考生信息的告知和上报工作；坚持重大事情及时报告制度。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11月17日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交接非学历证书考试答卷，上报违规考生名单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省招办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市招办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按考试类别、考试科目分别清点打捆。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12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11月21日前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上报中小学教师教育技术水平考试考后资料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市（县）招办</w:t>
            </w:r>
          </w:p>
          <w:p>
            <w:pPr>
              <w:rPr>
                <w:rFonts w:ascii="仿宋_GB2312" w:hAnsi="宋体" w:eastAsia="仿宋_GB2312" w:cs="宋体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按要求整理上报。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06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5日</w:t>
            </w:r>
            <w:r>
              <w:rPr>
                <w:rFonts w:hint="eastAsia"/>
                <w:sz w:val="24"/>
                <w:szCs w:val="24"/>
                <w:lang w:eastAsia="zh-CN"/>
              </w:rPr>
              <w:t>—</w:t>
            </w:r>
          </w:p>
          <w:p>
            <w:pPr>
              <w:pStyle w:val="6"/>
            </w:pPr>
            <w:r>
              <w:rPr>
                <w:rFonts w:hint="eastAsia"/>
                <w:sz w:val="24"/>
                <w:szCs w:val="24"/>
              </w:rPr>
              <w:t>27日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公布自学考试当次成绩；发放课程合格证；同时各地办理考籍变更手续（免考、转考、合并考号等）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各市（县）招办要及早宣传，让考生及时办理。各地不得擅自压缩服务时间。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12月2日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—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各市（县）招办到省招办办理考籍变更手续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对各市（县）招办上报的变更数据进行审核修改。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2月4日</w:t>
            </w:r>
            <w:r>
              <w:rPr>
                <w:rFonts w:hint="eastAsia"/>
                <w:sz w:val="24"/>
                <w:szCs w:val="24"/>
              </w:rPr>
              <w:t>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召开助学专业考务会议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市、（县）招办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市、县招办召开考务会，安排巡视工作，指导高职高专院校组织考试工作。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12月6日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助学专业考试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省、市招办、主考学校、高职高专院校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加强巡视检查,认真值班,设立举报电话;认真做好违纪考生信息的告知和上报工作;坚持重大事情及时报告制度。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12月6日前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下发初选毕业生名单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胡世和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对照各专业毕业条件初选毕业生。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12月9日前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向全国考办申请开考新专业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周火明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宋  杰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加强对新开专业的论证；及时向全国考办申请开考。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12月10日前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反馈初审毕业生情况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有关主考学校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认真审核，按时反馈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92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</w:rPr>
            </w:pPr>
            <w:r>
              <w:rPr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月9日</w:t>
            </w:r>
            <w:r>
              <w:rPr>
                <w:rFonts w:hint="eastAsia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1日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接受考生毕业申请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尽早宣传，希能尽数办理。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rPr>
                <w:rFonts w:eastAsia="宋体" w:cs="Times New Roman"/>
              </w:rPr>
            </w:pPr>
            <w:r>
              <w:rPr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日</w:t>
            </w:r>
            <w:r>
              <w:rPr>
                <w:rFonts w:hint="eastAsia"/>
                <w:lang w:eastAsia="zh-CN"/>
              </w:rPr>
              <w:t>—</w:t>
            </w:r>
          </w:p>
          <w:p>
            <w:pPr>
              <w:pStyle w:val="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统一审查毕业生资格，毕业生电子注册；打印毕业证书及毕业生登记表；加盖自考委印章。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岳文娟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张治彦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薛  玲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于贵军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市（县）招办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主考院校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三方联合办公，发现问题当场解决；市（县）招办要尽量带齐毕业生的原始材料依据。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12月29日到2015年元月2日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主考院校在毕业证及毕业生登记表上副署印章</w:t>
            </w:r>
          </w:p>
        </w:tc>
        <w:tc>
          <w:tcPr>
            <w:tcW w:w="1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主考院校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对外省的主考院校有关单位要提前做好相关工作。</w:t>
            </w:r>
          </w:p>
        </w:tc>
      </w:tr>
    </w:tbl>
    <w:p/>
    <w:p/>
    <w:sectPr>
      <w:headerReference r:id="rId4" w:type="default"/>
      <w:footerReference r:id="rId5" w:type="default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altName w:val="黑体"/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A00002EF" w:usb1="40000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</w:pPr>
    <w:bookmarkStart w:id="0" w:name="_GoBack"/>
    <w:bookmarkEnd w:id="0"/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w:pict>
        <v:shape id="文本框2" o:spid="_x0000_s1025" type="#_x0000_t202" style="position:absolute;left:0;margin-top:0pt;height:144pt;width:144pt;mso-position-horizontal:center;mso-position-horizontal-relative:margin;mso-wrap-style:none;rotation:0f;z-index:251658240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 style="mso-fit-shape-to-text:t;">
            <w:txbxContent>
              <w:p>
                <w:pPr>
                  <w:snapToGrid w:val="0"/>
                  <w:rPr>
                    <w:rFonts w:hint="eastAsia" w:eastAsia="宋体"/>
                    <w:sz w:val="18"/>
                    <w:lang w:eastAsia="zh-CN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name="header"/>
    <w:lsdException w:uiPriority="99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No Spacing"/>
    <w:link w:val="7"/>
    <w:qFormat/>
    <w:uiPriority w:val="1"/>
    <w:rPr>
      <w:rFonts w:ascii="Calibri" w:hAnsi="Calibri" w:eastAsia="宋体" w:cs="黑体"/>
      <w:kern w:val="2"/>
      <w:sz w:val="22"/>
      <w:szCs w:val="22"/>
      <w:lang w:val="en-US" w:eastAsia="zh-CN" w:bidi="ar-SA"/>
    </w:rPr>
  </w:style>
  <w:style w:type="character" w:customStyle="1" w:styleId="7">
    <w:name w:val="无间隔 Char"/>
    <w:basedOn w:val="5"/>
    <w:link w:val="6"/>
    <w:locked/>
    <w:uiPriority w:val="1"/>
    <w:rPr>
      <w:rFonts w:ascii="Calibri" w:hAnsi="Calibri"/>
      <w:sz w:val="22"/>
    </w:rPr>
  </w:style>
  <w:style w:type="character" w:customStyle="1" w:styleId="8">
    <w:name w:val="页眉 Char"/>
    <w:basedOn w:val="5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5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批注框文本 Char"/>
    <w:basedOn w:val="5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785</Words>
  <Characters>4477</Characters>
  <Lines>37</Lines>
  <Paragraphs>10</Paragraphs>
  <TotalTime>0</TotalTime>
  <ScaleCrop>false</ScaleCrop>
  <LinksUpToDate>false</LinksUpToDate>
  <CharactersWithSpaces>0</CharactersWithSpaces>
  <Application>WPS Office 个人版_9.1.0.4468_{F1E327BC-269C-435d-A152-05C5408002CA}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2014-01-02T00:28:00Z</dcterms:created>
  <dc:creator>yuguijun</dc:creator>
  <cp:lastModifiedBy>zzk</cp:lastModifiedBy>
  <cp:lastPrinted>2014-02-07T08:03:57Z</cp:lastPrinted>
  <dcterms:modified xsi:type="dcterms:W3CDTF">2014-02-07T08:04:05Z</dcterms:modified>
  <dc:title> 河南省高等教育自学考试2014年工作进度计划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